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80" w:rsidRDefault="004804D8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惠州市中</w:t>
      </w:r>
      <w:proofErr w:type="gramStart"/>
      <w:r>
        <w:rPr>
          <w:rFonts w:asciiTheme="minorEastAsia" w:hAnsiTheme="minorEastAsia" w:hint="eastAsia"/>
          <w:b/>
          <w:sz w:val="44"/>
          <w:szCs w:val="44"/>
        </w:rPr>
        <w:t>大惠亚医院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工会委员会</w:t>
      </w:r>
    </w:p>
    <w:p w:rsidR="00447C80" w:rsidRDefault="004804D8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2020年中秋采购合同</w:t>
      </w:r>
      <w:r w:rsidR="003C5336">
        <w:rPr>
          <w:rFonts w:asciiTheme="minorEastAsia" w:hAnsiTheme="minorEastAsia" w:hint="eastAsia"/>
          <w:b/>
          <w:sz w:val="44"/>
          <w:szCs w:val="44"/>
        </w:rPr>
        <w:t>（初定）</w:t>
      </w:r>
    </w:p>
    <w:p w:rsidR="00447C80" w:rsidRDefault="00447C80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447C80" w:rsidRDefault="004804D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甲方：惠州市中</w:t>
      </w:r>
      <w:proofErr w:type="gramStart"/>
      <w:r>
        <w:rPr>
          <w:rFonts w:ascii="仿宋_GB2312" w:eastAsia="仿宋_GB2312" w:hint="eastAsia"/>
          <w:sz w:val="32"/>
          <w:szCs w:val="32"/>
        </w:rPr>
        <w:t>大惠亚医院</w:t>
      </w:r>
      <w:proofErr w:type="gramEnd"/>
      <w:r>
        <w:rPr>
          <w:rFonts w:ascii="仿宋_GB2312" w:eastAsia="仿宋_GB2312" w:hint="eastAsia"/>
          <w:sz w:val="32"/>
          <w:szCs w:val="32"/>
        </w:rPr>
        <w:t>工会委员会</w:t>
      </w:r>
    </w:p>
    <w:p w:rsidR="00447C80" w:rsidRDefault="004804D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乙方：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双方依照《中华人民共和国合同法》及其他有关法律、行政法规、遵循平等、自愿、公平和诚实信用的原则，就甲方向乙方采购中秋月饼及其售后服务事宜订立本合同，以资信守。</w:t>
      </w:r>
    </w:p>
    <w:p w:rsidR="00447C80" w:rsidRDefault="00447C8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bookmarkStart w:id="0" w:name="OLE_LINK1"/>
      <w:bookmarkStart w:id="1" w:name="OLE_LINK2"/>
      <w:r>
        <w:rPr>
          <w:rFonts w:ascii="仿宋_GB2312" w:eastAsia="仿宋_GB2312" w:hint="eastAsia"/>
          <w:b/>
          <w:sz w:val="32"/>
          <w:szCs w:val="32"/>
        </w:rPr>
        <w:t>合同总价及结算方式</w:t>
      </w:r>
      <w:bookmarkEnd w:id="0"/>
      <w:bookmarkEnd w:id="1"/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1、本合同货物名称：中秋月饼</w:t>
      </w:r>
      <w:r w:rsidR="008D0EE4">
        <w:rPr>
          <w:rFonts w:ascii="仿宋_GB2312" w:eastAsia="仿宋_GB2312" w:hint="eastAsia"/>
          <w:sz w:val="32"/>
          <w:szCs w:val="32"/>
        </w:rPr>
        <w:t>和水果</w:t>
      </w:r>
      <w:r>
        <w:rPr>
          <w:rFonts w:ascii="仿宋_GB2312" w:eastAsia="仿宋_GB2312" w:hint="eastAsia"/>
          <w:sz w:val="32"/>
          <w:szCs w:val="32"/>
        </w:rPr>
        <w:t>;规格：每份月饼包含数量不限，净含量不低于</w:t>
      </w:r>
      <w:r w:rsidR="00724BFF"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克，单价价格为元/盒，数量为盒，总价为元,大写：。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2、本合同实质为供货单价合同，合同产品单价包括各种税费、包装费、配送运费、材料费、人工费等一切费用。执行过程中，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因数量增减变化而导致单价变化，不因实际需求量多少而影响供货。按所供应的产品种类、数量及合同约定单价，据实结算。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结算方式：甲方收到乙方提供的货物，现场审阅无误后，凭验收凭证，乙方开具有效发票。甲方在20日完成相关审批支付的手续，并以转账方式完成支付服务费事项（如遇到节假日，则付款时间顺延）。乙方须根据国家相关税务要求向甲方出具合法有效的完税发票，保证所开具发票的真实性，如被查实所提供的是虚假发票，甲方无法支付费用或支付时间响应顺延，后果由乙方自行负责。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二、产品质量要求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1、产品质量必须符合国家或行业相关标准，乙方提供产品的保质期</w:t>
      </w:r>
      <w:r>
        <w:rPr>
          <w:rFonts w:ascii="仿宋_GB2312" w:eastAsia="仿宋_GB2312" w:hint="eastAsia"/>
          <w:sz w:val="32"/>
          <w:szCs w:val="32"/>
        </w:rPr>
        <w:lastRenderedPageBreak/>
        <w:t>必须在甲方</w:t>
      </w:r>
      <w:proofErr w:type="gramStart"/>
      <w:r>
        <w:rPr>
          <w:rFonts w:ascii="仿宋_GB2312" w:eastAsia="仿宋_GB2312" w:hint="eastAsia"/>
          <w:sz w:val="32"/>
          <w:szCs w:val="32"/>
        </w:rPr>
        <w:t>收货日</w:t>
      </w:r>
      <w:proofErr w:type="gramEnd"/>
      <w:r>
        <w:rPr>
          <w:rFonts w:ascii="仿宋_GB2312" w:eastAsia="仿宋_GB2312" w:hint="eastAsia"/>
          <w:sz w:val="32"/>
          <w:szCs w:val="32"/>
        </w:rPr>
        <w:t>起30天以上。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如发现乙方提供的产品与样品不一致或有变质、变味及不符合国家及行业相关标准的，将对不符合质量要求的部分所对应金额200%进行赔偿。如因甲方未按照乙方的说明要求保管，导致产品出现的一切问题，由甲方承担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3、因乙方提供的产品质量问题造成群体性食物中毒的，相关经济责任和法律责任全部由乙方承担。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三、交货时间及地点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1、交货时间：合同签订后，乙方按照双方约定时间将产品送达甲方指定地点。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2、交货地点：乙方负责将货物送达惠州市中</w:t>
      </w:r>
      <w:proofErr w:type="gramStart"/>
      <w:r>
        <w:rPr>
          <w:rFonts w:ascii="仿宋_GB2312" w:eastAsia="仿宋_GB2312" w:hint="eastAsia"/>
          <w:sz w:val="32"/>
          <w:szCs w:val="32"/>
        </w:rPr>
        <w:t>大惠亚医院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指定地点内。 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四、货物验收方式</w:t>
      </w:r>
    </w:p>
    <w:p w:rsidR="00447C80" w:rsidRDefault="004804D8">
      <w:pPr>
        <w:widowControl/>
        <w:spacing w:line="3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1、验收应在甲乙双方共同参与下，按国家或行业有关的规定、规范进行，并对现场验收结果进行书面确认。</w:t>
      </w:r>
    </w:p>
    <w:p w:rsidR="00447C80" w:rsidRDefault="004804D8">
      <w:pPr>
        <w:widowControl/>
        <w:spacing w:line="3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2、按实际需求清单验收，如有不符，或出现破损、受潮、雨淋、锈蚀等，即时退换。 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五、违约责任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甲方无正当理由拒收产品、拒付合同款，甲方须赔偿乙方合同款每日5%的违约金，直到甲方支付完乙方的所有款项。如甲方在规定期限内未支付乙方的合同款，甲方须向乙方支付违约金，每日支付合同总价的5%，累计不超过合同总价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2、合同签订后，乙方不能在双方约定期限内将合格产品送达甲方指定地点的，乙方须向甲方支付违约金，超过约定期限的次日起算，每日支付合同总价的5%，累计不超过合同总价。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六、合同终止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1、合同正常</w:t>
      </w:r>
      <w:proofErr w:type="gramStart"/>
      <w:r>
        <w:rPr>
          <w:rFonts w:ascii="仿宋_GB2312" w:eastAsia="仿宋_GB2312" w:hint="eastAsia"/>
          <w:sz w:val="32"/>
          <w:szCs w:val="32"/>
        </w:rPr>
        <w:t>执行至质保</w:t>
      </w:r>
      <w:proofErr w:type="gramEnd"/>
      <w:r>
        <w:rPr>
          <w:rFonts w:ascii="仿宋_GB2312" w:eastAsia="仿宋_GB2312" w:hint="eastAsia"/>
          <w:sz w:val="32"/>
          <w:szCs w:val="32"/>
        </w:rPr>
        <w:t>期满，无发生争议或责任事故，效力自然灭失。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2、一方发生第二条、第五条或其他严重违约情况，另一方可单方面终止合同，并继续主张获得赔账的权利。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七、争议的解决</w:t>
      </w:r>
    </w:p>
    <w:p w:rsidR="00447C80" w:rsidRDefault="004804D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合同执行中发生异常，双方</w:t>
      </w:r>
      <w:proofErr w:type="gramStart"/>
      <w:r>
        <w:rPr>
          <w:rFonts w:ascii="仿宋_GB2312" w:eastAsia="仿宋_GB2312" w:hint="eastAsia"/>
          <w:sz w:val="32"/>
          <w:szCs w:val="32"/>
        </w:rPr>
        <w:t>需友好</w:t>
      </w:r>
      <w:proofErr w:type="gramEnd"/>
      <w:r>
        <w:rPr>
          <w:rFonts w:ascii="仿宋_GB2312" w:eastAsia="仿宋_GB2312" w:hint="eastAsia"/>
          <w:sz w:val="32"/>
          <w:szCs w:val="32"/>
        </w:rPr>
        <w:t>协商、相互谅解、共同促进合同的履行。若协商不成，甲乙双方均可向甲方所在地人民法院提起诉讼。</w:t>
      </w:r>
    </w:p>
    <w:p w:rsidR="00447C80" w:rsidRDefault="004804D8">
      <w:pPr>
        <w:spacing w:line="360" w:lineRule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八、本合同壹式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肆 </w:t>
      </w:r>
      <w:r>
        <w:rPr>
          <w:rFonts w:ascii="仿宋_GB2312" w:eastAsia="仿宋_GB2312" w:hint="eastAsia"/>
          <w:b/>
          <w:sz w:val="32"/>
          <w:szCs w:val="32"/>
        </w:rPr>
        <w:t>份，甲方执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叁 </w:t>
      </w:r>
      <w:r>
        <w:rPr>
          <w:rFonts w:ascii="仿宋_GB2312" w:eastAsia="仿宋_GB2312" w:hint="eastAsia"/>
          <w:b/>
          <w:sz w:val="32"/>
          <w:szCs w:val="32"/>
        </w:rPr>
        <w:t>份、乙方执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壹 </w:t>
      </w:r>
      <w:r>
        <w:rPr>
          <w:rFonts w:ascii="仿宋_GB2312" w:eastAsia="仿宋_GB2312" w:hint="eastAsia"/>
          <w:b/>
          <w:sz w:val="32"/>
          <w:szCs w:val="32"/>
        </w:rPr>
        <w:t>份，具有同等效力。</w:t>
      </w:r>
      <w:r>
        <w:rPr>
          <w:rFonts w:ascii="仿宋_GB2312" w:eastAsia="仿宋_GB2312" w:hint="eastAsia"/>
          <w:sz w:val="32"/>
          <w:szCs w:val="32"/>
        </w:rPr>
        <w:t>本项目询价公告所载各项要求自然成为本合同的组成部分，与本合同具有同等效力，但双方通过书面形式另行约定的部分除外。</w:t>
      </w:r>
    </w:p>
    <w:p w:rsidR="00447C80" w:rsidRDefault="00447C80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甲方：惠州市中</w:t>
      </w:r>
      <w:proofErr w:type="gramStart"/>
      <w:r>
        <w:rPr>
          <w:rFonts w:ascii="仿宋_GB2312" w:eastAsia="仿宋_GB2312" w:hint="eastAsia"/>
          <w:sz w:val="32"/>
          <w:szCs w:val="32"/>
        </w:rPr>
        <w:t>大惠亚医院</w:t>
      </w:r>
      <w:proofErr w:type="gramEnd"/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工会委员会</w:t>
      </w:r>
      <w:r>
        <w:rPr>
          <w:rFonts w:ascii="仿宋_GB2312" w:eastAsia="仿宋_GB2312" w:hint="eastAsia"/>
          <w:sz w:val="32"/>
          <w:szCs w:val="32"/>
        </w:rPr>
        <w:t>          </w:t>
      </w:r>
      <w:r>
        <w:rPr>
          <w:rFonts w:ascii="仿宋_GB2312" w:eastAsia="仿宋_GB2312" w:hint="eastAsia"/>
          <w:sz w:val="32"/>
          <w:szCs w:val="32"/>
        </w:rPr>
        <w:t>乙方：</w:t>
      </w: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地址：惠州大亚湾中兴北路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186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         </w:t>
      </w:r>
      <w:r>
        <w:rPr>
          <w:rFonts w:ascii="仿宋_GB2312" w:eastAsia="仿宋_GB2312" w:hint="eastAsia"/>
          <w:sz w:val="32"/>
          <w:szCs w:val="32"/>
        </w:rPr>
        <w:t xml:space="preserve">     地址：</w:t>
      </w: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签约代表：</w:t>
      </w:r>
      <w:r>
        <w:rPr>
          <w:rFonts w:ascii="仿宋_GB2312" w:eastAsia="仿宋_GB2312" w:hint="eastAsia"/>
          <w:sz w:val="32"/>
          <w:szCs w:val="32"/>
        </w:rPr>
        <w:t>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         签约代表：</w:t>
      </w: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电话：0752-6516962</w:t>
      </w:r>
      <w:r>
        <w:rPr>
          <w:rFonts w:ascii="仿宋_GB2312" w:eastAsia="仿宋_GB2312" w:hint="eastAsia"/>
          <w:sz w:val="32"/>
          <w:szCs w:val="32"/>
        </w:rPr>
        <w:t>   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  电话：</w:t>
      </w: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开户银行：中国银行大亚湾支</w:t>
      </w:r>
      <w:bookmarkStart w:id="2" w:name="_GoBack"/>
      <w:bookmarkEnd w:id="2"/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 w:hint="eastAsia"/>
          <w:sz w:val="32"/>
          <w:szCs w:val="32"/>
        </w:rPr>
        <w:t>                        </w:t>
      </w:r>
      <w:r>
        <w:rPr>
          <w:rFonts w:ascii="仿宋_GB2312" w:eastAsia="仿宋_GB2312" w:hint="eastAsia"/>
          <w:sz w:val="32"/>
          <w:szCs w:val="32"/>
        </w:rPr>
        <w:t>开户银行：</w:t>
      </w:r>
    </w:p>
    <w:p w:rsidR="00447C80" w:rsidRDefault="004804D8">
      <w:pPr>
        <w:spacing w:line="360" w:lineRule="auto"/>
        <w:ind w:leftChars="-1" w:left="-2" w:rightChars="-500" w:right="-1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账号：719861686778  </w:t>
      </w:r>
      <w:r>
        <w:rPr>
          <w:rFonts w:ascii="仿宋_GB2312" w:eastAsia="仿宋_GB2312" w:hint="eastAsia"/>
          <w:sz w:val="32"/>
          <w:szCs w:val="32"/>
        </w:rPr>
        <w:t>     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</w:p>
    <w:p w:rsidR="00447C80" w:rsidRDefault="004804D8">
      <w:pPr>
        <w:spacing w:line="360" w:lineRule="auto"/>
        <w:ind w:rightChars="-500" w:right="-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签订日期：  年   月   日</w:t>
      </w:r>
      <w:r>
        <w:rPr>
          <w:rFonts w:ascii="仿宋_GB2312" w:eastAsia="仿宋_GB2312" w:hint="eastAsia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签订日期：   年   月   日</w:t>
      </w:r>
    </w:p>
    <w:sectPr w:rsidR="00447C80" w:rsidSect="00447C8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D8" w:rsidRDefault="004804D8" w:rsidP="004804D8">
      <w:r>
        <w:separator/>
      </w:r>
    </w:p>
  </w:endnote>
  <w:endnote w:type="continuationSeparator" w:id="1">
    <w:p w:rsidR="004804D8" w:rsidRDefault="004804D8" w:rsidP="0048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D8" w:rsidRDefault="004804D8" w:rsidP="004804D8">
      <w:r>
        <w:separator/>
      </w:r>
    </w:p>
  </w:footnote>
  <w:footnote w:type="continuationSeparator" w:id="1">
    <w:p w:rsidR="004804D8" w:rsidRDefault="004804D8" w:rsidP="00480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B17"/>
    <w:rsid w:val="00005CC5"/>
    <w:rsid w:val="00013963"/>
    <w:rsid w:val="00014F89"/>
    <w:rsid w:val="000722B0"/>
    <w:rsid w:val="000A4185"/>
    <w:rsid w:val="000A6F46"/>
    <w:rsid w:val="000B531F"/>
    <w:rsid w:val="000C3C4C"/>
    <w:rsid w:val="000D1069"/>
    <w:rsid w:val="000D176D"/>
    <w:rsid w:val="000D3870"/>
    <w:rsid w:val="000D6BBB"/>
    <w:rsid w:val="000E02D8"/>
    <w:rsid w:val="000E55B1"/>
    <w:rsid w:val="000F25E2"/>
    <w:rsid w:val="00104C6F"/>
    <w:rsid w:val="001204D3"/>
    <w:rsid w:val="00121F9E"/>
    <w:rsid w:val="00122041"/>
    <w:rsid w:val="00124DB3"/>
    <w:rsid w:val="0012720E"/>
    <w:rsid w:val="0013161F"/>
    <w:rsid w:val="0013422B"/>
    <w:rsid w:val="00154B85"/>
    <w:rsid w:val="00165BDC"/>
    <w:rsid w:val="00187BF4"/>
    <w:rsid w:val="0019551B"/>
    <w:rsid w:val="0019793D"/>
    <w:rsid w:val="001A0D30"/>
    <w:rsid w:val="001A424D"/>
    <w:rsid w:val="00212F46"/>
    <w:rsid w:val="00217185"/>
    <w:rsid w:val="00261975"/>
    <w:rsid w:val="00266EA5"/>
    <w:rsid w:val="00281DD6"/>
    <w:rsid w:val="002A5118"/>
    <w:rsid w:val="002B42D5"/>
    <w:rsid w:val="002B525F"/>
    <w:rsid w:val="002B69D0"/>
    <w:rsid w:val="002B7368"/>
    <w:rsid w:val="002F2E4F"/>
    <w:rsid w:val="002F781B"/>
    <w:rsid w:val="00302667"/>
    <w:rsid w:val="00314971"/>
    <w:rsid w:val="003301E2"/>
    <w:rsid w:val="00330421"/>
    <w:rsid w:val="00330957"/>
    <w:rsid w:val="0036218B"/>
    <w:rsid w:val="0036749A"/>
    <w:rsid w:val="003727E5"/>
    <w:rsid w:val="00376F6F"/>
    <w:rsid w:val="003A35B0"/>
    <w:rsid w:val="003B69B6"/>
    <w:rsid w:val="003C0F98"/>
    <w:rsid w:val="003C185C"/>
    <w:rsid w:val="003C5336"/>
    <w:rsid w:val="003E235A"/>
    <w:rsid w:val="003E3A62"/>
    <w:rsid w:val="003F3B54"/>
    <w:rsid w:val="0040451B"/>
    <w:rsid w:val="00420594"/>
    <w:rsid w:val="004264A9"/>
    <w:rsid w:val="00440024"/>
    <w:rsid w:val="00447C80"/>
    <w:rsid w:val="00450B34"/>
    <w:rsid w:val="004531AF"/>
    <w:rsid w:val="0046795C"/>
    <w:rsid w:val="004761C9"/>
    <w:rsid w:val="004804D8"/>
    <w:rsid w:val="00487F45"/>
    <w:rsid w:val="004A414C"/>
    <w:rsid w:val="004B24FC"/>
    <w:rsid w:val="004C7025"/>
    <w:rsid w:val="004F0376"/>
    <w:rsid w:val="004F6729"/>
    <w:rsid w:val="00522946"/>
    <w:rsid w:val="005241F8"/>
    <w:rsid w:val="00530366"/>
    <w:rsid w:val="00530B99"/>
    <w:rsid w:val="005346DF"/>
    <w:rsid w:val="0053665C"/>
    <w:rsid w:val="00562282"/>
    <w:rsid w:val="00593028"/>
    <w:rsid w:val="005951C2"/>
    <w:rsid w:val="005970EF"/>
    <w:rsid w:val="005B0C47"/>
    <w:rsid w:val="005C588C"/>
    <w:rsid w:val="005E104D"/>
    <w:rsid w:val="005F3D51"/>
    <w:rsid w:val="00602B0E"/>
    <w:rsid w:val="00604A53"/>
    <w:rsid w:val="00605908"/>
    <w:rsid w:val="00621119"/>
    <w:rsid w:val="00631D47"/>
    <w:rsid w:val="00664671"/>
    <w:rsid w:val="00670E2B"/>
    <w:rsid w:val="0068030B"/>
    <w:rsid w:val="00682050"/>
    <w:rsid w:val="00685DF4"/>
    <w:rsid w:val="00691911"/>
    <w:rsid w:val="006958F6"/>
    <w:rsid w:val="006B0C4B"/>
    <w:rsid w:val="006B1392"/>
    <w:rsid w:val="006C67FE"/>
    <w:rsid w:val="006D2892"/>
    <w:rsid w:val="006E0F26"/>
    <w:rsid w:val="006E7F88"/>
    <w:rsid w:val="00715D64"/>
    <w:rsid w:val="00724BFF"/>
    <w:rsid w:val="0074447A"/>
    <w:rsid w:val="0074653B"/>
    <w:rsid w:val="00762138"/>
    <w:rsid w:val="0077218A"/>
    <w:rsid w:val="00774496"/>
    <w:rsid w:val="0078587F"/>
    <w:rsid w:val="00796C70"/>
    <w:rsid w:val="007971DA"/>
    <w:rsid w:val="007B140D"/>
    <w:rsid w:val="007C51A1"/>
    <w:rsid w:val="007D20AA"/>
    <w:rsid w:val="007E39B9"/>
    <w:rsid w:val="007F35D1"/>
    <w:rsid w:val="00801A3A"/>
    <w:rsid w:val="0080330F"/>
    <w:rsid w:val="008047D4"/>
    <w:rsid w:val="00835B17"/>
    <w:rsid w:val="00845371"/>
    <w:rsid w:val="00846AD1"/>
    <w:rsid w:val="00847867"/>
    <w:rsid w:val="008759F6"/>
    <w:rsid w:val="00876C60"/>
    <w:rsid w:val="00897C5B"/>
    <w:rsid w:val="008D0EE4"/>
    <w:rsid w:val="008D6800"/>
    <w:rsid w:val="00901C29"/>
    <w:rsid w:val="00901F0F"/>
    <w:rsid w:val="009040DE"/>
    <w:rsid w:val="00925508"/>
    <w:rsid w:val="00954718"/>
    <w:rsid w:val="00963717"/>
    <w:rsid w:val="00983CF4"/>
    <w:rsid w:val="00987D8B"/>
    <w:rsid w:val="00992805"/>
    <w:rsid w:val="00993DB4"/>
    <w:rsid w:val="00996FD4"/>
    <w:rsid w:val="009A5543"/>
    <w:rsid w:val="009C096D"/>
    <w:rsid w:val="009E2C81"/>
    <w:rsid w:val="009E3A2E"/>
    <w:rsid w:val="00A16392"/>
    <w:rsid w:val="00A20299"/>
    <w:rsid w:val="00A27AC0"/>
    <w:rsid w:val="00A36922"/>
    <w:rsid w:val="00A76508"/>
    <w:rsid w:val="00AA775B"/>
    <w:rsid w:val="00AD76C7"/>
    <w:rsid w:val="00AF431D"/>
    <w:rsid w:val="00B04F5F"/>
    <w:rsid w:val="00B06CDD"/>
    <w:rsid w:val="00B0725F"/>
    <w:rsid w:val="00B121FF"/>
    <w:rsid w:val="00B23552"/>
    <w:rsid w:val="00B6744C"/>
    <w:rsid w:val="00B71308"/>
    <w:rsid w:val="00B86276"/>
    <w:rsid w:val="00BA0320"/>
    <w:rsid w:val="00BA6B30"/>
    <w:rsid w:val="00BB77C6"/>
    <w:rsid w:val="00BC1F86"/>
    <w:rsid w:val="00BC4487"/>
    <w:rsid w:val="00BC7610"/>
    <w:rsid w:val="00BD76C7"/>
    <w:rsid w:val="00BD7C35"/>
    <w:rsid w:val="00BF36D1"/>
    <w:rsid w:val="00BF4B4F"/>
    <w:rsid w:val="00BF4BA5"/>
    <w:rsid w:val="00C05264"/>
    <w:rsid w:val="00C10B57"/>
    <w:rsid w:val="00C11F78"/>
    <w:rsid w:val="00C17409"/>
    <w:rsid w:val="00C25757"/>
    <w:rsid w:val="00C34E66"/>
    <w:rsid w:val="00C41F9E"/>
    <w:rsid w:val="00C53108"/>
    <w:rsid w:val="00C565BC"/>
    <w:rsid w:val="00C627B4"/>
    <w:rsid w:val="00C665D5"/>
    <w:rsid w:val="00C66B11"/>
    <w:rsid w:val="00C66CBE"/>
    <w:rsid w:val="00C70901"/>
    <w:rsid w:val="00C77831"/>
    <w:rsid w:val="00C907EB"/>
    <w:rsid w:val="00C92118"/>
    <w:rsid w:val="00C96BCC"/>
    <w:rsid w:val="00CB436B"/>
    <w:rsid w:val="00CB4823"/>
    <w:rsid w:val="00CC7394"/>
    <w:rsid w:val="00CE2100"/>
    <w:rsid w:val="00CE2883"/>
    <w:rsid w:val="00CE737B"/>
    <w:rsid w:val="00CF6DA4"/>
    <w:rsid w:val="00D01D65"/>
    <w:rsid w:val="00D42E11"/>
    <w:rsid w:val="00D470B2"/>
    <w:rsid w:val="00D47AFA"/>
    <w:rsid w:val="00D57D4C"/>
    <w:rsid w:val="00D758CA"/>
    <w:rsid w:val="00D8472D"/>
    <w:rsid w:val="00D92FC3"/>
    <w:rsid w:val="00D96063"/>
    <w:rsid w:val="00DB0745"/>
    <w:rsid w:val="00DB07A6"/>
    <w:rsid w:val="00DB17B7"/>
    <w:rsid w:val="00DB3E62"/>
    <w:rsid w:val="00DB7D64"/>
    <w:rsid w:val="00DC5179"/>
    <w:rsid w:val="00DC7E17"/>
    <w:rsid w:val="00DD36E4"/>
    <w:rsid w:val="00DD49E1"/>
    <w:rsid w:val="00DE706E"/>
    <w:rsid w:val="00DF1262"/>
    <w:rsid w:val="00E03C7A"/>
    <w:rsid w:val="00E059D8"/>
    <w:rsid w:val="00E27E88"/>
    <w:rsid w:val="00E4181E"/>
    <w:rsid w:val="00E429BB"/>
    <w:rsid w:val="00E47E4C"/>
    <w:rsid w:val="00E75B32"/>
    <w:rsid w:val="00E926F0"/>
    <w:rsid w:val="00EB1F93"/>
    <w:rsid w:val="00ED63A3"/>
    <w:rsid w:val="00EF3498"/>
    <w:rsid w:val="00F04E13"/>
    <w:rsid w:val="00F140C7"/>
    <w:rsid w:val="00F34774"/>
    <w:rsid w:val="00F526D2"/>
    <w:rsid w:val="00F73C6B"/>
    <w:rsid w:val="00F7663F"/>
    <w:rsid w:val="00F876FF"/>
    <w:rsid w:val="00F95EF9"/>
    <w:rsid w:val="00F96144"/>
    <w:rsid w:val="00FA4CE3"/>
    <w:rsid w:val="00FA7F26"/>
    <w:rsid w:val="00FB5DCF"/>
    <w:rsid w:val="00FB68FA"/>
    <w:rsid w:val="00FD786E"/>
    <w:rsid w:val="2A29149D"/>
    <w:rsid w:val="3CB25B0A"/>
    <w:rsid w:val="3D94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4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4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447C80"/>
  </w:style>
  <w:style w:type="character" w:customStyle="1" w:styleId="Char1">
    <w:name w:val="页眉 Char"/>
    <w:basedOn w:val="a0"/>
    <w:link w:val="a5"/>
    <w:uiPriority w:val="99"/>
    <w:semiHidden/>
    <w:qFormat/>
    <w:rsid w:val="00447C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47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C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7EB531-9EF8-4D6C-94BB-5D123F753A4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834</Words>
  <Characters>835</Characters>
  <Application>Microsoft Office Word</Application>
  <DocSecurity>0</DocSecurity>
  <Lines>37</Lines>
  <Paragraphs>22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曾颖</dc:creator>
  <cp:lastModifiedBy>肖鑫贵</cp:lastModifiedBy>
  <cp:revision>9</cp:revision>
  <cp:lastPrinted>2018-09-17T01:13:00Z</cp:lastPrinted>
  <dcterms:created xsi:type="dcterms:W3CDTF">2018-09-17T01:13:00Z</dcterms:created>
  <dcterms:modified xsi:type="dcterms:W3CDTF">2020-08-26T08:28:00Z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