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C6720A">
      <w:pPr>
        <w:jc w:val="center"/>
        <w:rPr>
          <w:rFonts w:hint="eastAsia"/>
          <w:b/>
          <w:bCs/>
          <w:sz w:val="32"/>
          <w:szCs w:val="32"/>
          <w:highlight w:val="none"/>
          <w:lang w:val="en-US" w:eastAsia="zh-CN"/>
        </w:rPr>
      </w:pP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惠州市中大惠亚医院</w:t>
      </w:r>
    </w:p>
    <w:p w14:paraId="45EBB5DF">
      <w:pPr>
        <w:jc w:val="center"/>
        <w:rPr>
          <w:rFonts w:hint="eastAsia"/>
          <w:b/>
          <w:bCs/>
          <w:sz w:val="32"/>
          <w:szCs w:val="32"/>
          <w:highlight w:val="none"/>
        </w:rPr>
      </w:pPr>
      <w:r>
        <w:rPr>
          <w:rFonts w:hint="eastAsia"/>
          <w:b/>
          <w:bCs/>
          <w:sz w:val="32"/>
          <w:szCs w:val="32"/>
          <w:highlight w:val="none"/>
          <w:lang w:val="en-US" w:eastAsia="zh-CN"/>
        </w:rPr>
        <w:t>全科培训项目教材</w:t>
      </w:r>
      <w:r>
        <w:rPr>
          <w:rFonts w:hint="eastAsia"/>
          <w:b/>
          <w:bCs/>
          <w:sz w:val="32"/>
          <w:szCs w:val="32"/>
          <w:highlight w:val="none"/>
        </w:rPr>
        <w:t>报价清单</w:t>
      </w:r>
    </w:p>
    <w:tbl>
      <w:tblPr>
        <w:tblStyle w:val="3"/>
        <w:tblW w:w="13864" w:type="dxa"/>
        <w:tblInd w:w="-1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8"/>
        <w:gridCol w:w="1418"/>
        <w:gridCol w:w="2528"/>
        <w:gridCol w:w="1320"/>
        <w:gridCol w:w="1320"/>
        <w:gridCol w:w="1320"/>
        <w:gridCol w:w="1320"/>
        <w:gridCol w:w="1320"/>
        <w:gridCol w:w="1320"/>
        <w:gridCol w:w="1320"/>
      </w:tblGrid>
      <w:tr w14:paraId="5FE80C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1F3FAAFB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序号</w:t>
            </w:r>
          </w:p>
        </w:tc>
        <w:tc>
          <w:tcPr>
            <w:tcW w:w="1418" w:type="dxa"/>
            <w:noWrap w:val="0"/>
            <w:vAlign w:val="center"/>
          </w:tcPr>
          <w:p w14:paraId="7F260FD7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书名</w:t>
            </w:r>
          </w:p>
        </w:tc>
        <w:tc>
          <w:tcPr>
            <w:tcW w:w="2528" w:type="dxa"/>
            <w:noWrap w:val="0"/>
            <w:vAlign w:val="center"/>
          </w:tcPr>
          <w:p w14:paraId="239E4C2C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型号</w:t>
            </w:r>
          </w:p>
        </w:tc>
        <w:tc>
          <w:tcPr>
            <w:tcW w:w="1320" w:type="dxa"/>
            <w:noWrap w:val="0"/>
            <w:vAlign w:val="center"/>
          </w:tcPr>
          <w:p w14:paraId="723F7E69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主编</w:t>
            </w:r>
          </w:p>
        </w:tc>
        <w:tc>
          <w:tcPr>
            <w:tcW w:w="1320" w:type="dxa"/>
            <w:noWrap w:val="0"/>
            <w:vAlign w:val="center"/>
          </w:tcPr>
          <w:p w14:paraId="207EE6FB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出版社</w:t>
            </w:r>
          </w:p>
        </w:tc>
        <w:tc>
          <w:tcPr>
            <w:tcW w:w="1320" w:type="dxa"/>
            <w:noWrap w:val="0"/>
            <w:vAlign w:val="center"/>
          </w:tcPr>
          <w:p w14:paraId="77A71793">
            <w:pPr>
              <w:jc w:val="center"/>
              <w:rPr>
                <w:rFonts w:hint="default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IBSN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C97D2F4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数量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F5542B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单位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0DE4D04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单价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751BB0C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合计</w:t>
            </w:r>
          </w:p>
        </w:tc>
      </w:tr>
      <w:tr w14:paraId="12B61F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4F5BB788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1</w:t>
            </w:r>
          </w:p>
        </w:tc>
        <w:tc>
          <w:tcPr>
            <w:tcW w:w="1418" w:type="dxa"/>
            <w:noWrap w:val="0"/>
            <w:vAlign w:val="center"/>
          </w:tcPr>
          <w:p w14:paraId="701729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全科医生临床实践</w:t>
            </w:r>
          </w:p>
        </w:tc>
        <w:tc>
          <w:tcPr>
            <w:tcW w:w="2528" w:type="dxa"/>
            <w:noWrap w:val="0"/>
            <w:vAlign w:val="top"/>
          </w:tcPr>
          <w:p w14:paraId="2FC2AC99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66FB182E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祝墡珠、王永晨、江孙芳</w:t>
            </w:r>
          </w:p>
        </w:tc>
        <w:tc>
          <w:tcPr>
            <w:tcW w:w="1320" w:type="dxa"/>
            <w:noWrap w:val="0"/>
            <w:vAlign w:val="center"/>
          </w:tcPr>
          <w:p w14:paraId="62FC10E9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27AA9C1E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9787117343442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0A9B0B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24955F0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586F5743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74CD553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308ADB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74E8E1EB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418" w:type="dxa"/>
            <w:noWrap w:val="0"/>
            <w:vAlign w:val="center"/>
          </w:tcPr>
          <w:p w14:paraId="6F1AE4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全科医学</w:t>
            </w:r>
          </w:p>
        </w:tc>
        <w:tc>
          <w:tcPr>
            <w:tcW w:w="2528" w:type="dxa"/>
            <w:noWrap w:val="0"/>
            <w:vAlign w:val="center"/>
          </w:tcPr>
          <w:p w14:paraId="5615F956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07CC03A5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梁万年、路孝琴</w:t>
            </w:r>
          </w:p>
        </w:tc>
        <w:tc>
          <w:tcPr>
            <w:tcW w:w="1320" w:type="dxa"/>
            <w:noWrap w:val="0"/>
            <w:vAlign w:val="center"/>
          </w:tcPr>
          <w:p w14:paraId="56F1AB18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293875CD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9787117342995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6EC987F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287740E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469D500">
            <w:pPr>
              <w:jc w:val="right"/>
              <w:rPr>
                <w:rFonts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26456A28">
            <w:pPr>
              <w:jc w:val="right"/>
              <w:rPr>
                <w:rFonts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687CB0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28D59440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3</w:t>
            </w:r>
          </w:p>
        </w:tc>
        <w:tc>
          <w:tcPr>
            <w:tcW w:w="1418" w:type="dxa"/>
            <w:noWrap w:val="0"/>
            <w:vAlign w:val="center"/>
          </w:tcPr>
          <w:p w14:paraId="272EB3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全科医生手册</w:t>
            </w:r>
          </w:p>
        </w:tc>
        <w:tc>
          <w:tcPr>
            <w:tcW w:w="2528" w:type="dxa"/>
            <w:noWrap w:val="0"/>
            <w:vAlign w:val="center"/>
          </w:tcPr>
          <w:p w14:paraId="4CB8D46D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556E29C9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方力争</w:t>
            </w:r>
          </w:p>
        </w:tc>
        <w:tc>
          <w:tcPr>
            <w:tcW w:w="1320" w:type="dxa"/>
            <w:noWrap w:val="0"/>
            <w:vAlign w:val="center"/>
          </w:tcPr>
          <w:p w14:paraId="2232CFEE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33AB6F67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9787117342001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3478687">
            <w:pPr>
              <w:jc w:val="center"/>
              <w:rPr>
                <w:rFonts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76617850">
            <w:pPr>
              <w:jc w:val="center"/>
              <w:rPr>
                <w:rFonts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1CC467E">
            <w:pPr>
              <w:jc w:val="right"/>
              <w:rPr>
                <w:rFonts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5142F54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356272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2A643BF5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4</w:t>
            </w:r>
          </w:p>
        </w:tc>
        <w:tc>
          <w:tcPr>
            <w:tcW w:w="1418" w:type="dxa"/>
            <w:noWrap w:val="0"/>
            <w:vAlign w:val="center"/>
          </w:tcPr>
          <w:p w14:paraId="6855C5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全科医学案例解析</w:t>
            </w:r>
          </w:p>
        </w:tc>
        <w:tc>
          <w:tcPr>
            <w:tcW w:w="2528" w:type="dxa"/>
            <w:noWrap w:val="0"/>
            <w:vAlign w:val="center"/>
          </w:tcPr>
          <w:p w14:paraId="5192CFEC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（第2版/配增值）（国家卫生健康委员会全科医学规划教材）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6E1E350E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孙艳格</w:t>
            </w:r>
          </w:p>
        </w:tc>
        <w:tc>
          <w:tcPr>
            <w:tcW w:w="1320" w:type="dxa"/>
            <w:noWrap w:val="0"/>
            <w:vAlign w:val="center"/>
          </w:tcPr>
          <w:p w14:paraId="4A64803F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6538F5FD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9787117341745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3B8411D0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51421BF7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080F7EE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79E5A97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269E43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31385FFE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5</w:t>
            </w:r>
          </w:p>
        </w:tc>
        <w:tc>
          <w:tcPr>
            <w:tcW w:w="1418" w:type="dxa"/>
            <w:noWrap w:val="0"/>
            <w:vAlign w:val="center"/>
          </w:tcPr>
          <w:p w14:paraId="74688E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全科医生临床操作技能训练</w:t>
            </w:r>
          </w:p>
        </w:tc>
        <w:tc>
          <w:tcPr>
            <w:tcW w:w="2528" w:type="dxa"/>
            <w:noWrap w:val="0"/>
            <w:vAlign w:val="center"/>
          </w:tcPr>
          <w:p w14:paraId="5B940621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4E196BF4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于晓松</w:t>
            </w:r>
          </w:p>
        </w:tc>
        <w:tc>
          <w:tcPr>
            <w:tcW w:w="1320" w:type="dxa"/>
            <w:noWrap w:val="0"/>
            <w:vAlign w:val="center"/>
          </w:tcPr>
          <w:p w14:paraId="42CEDB39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55F62D3F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9787117341738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04CABFC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6D7EC117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3BCC445B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68EEDFF5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44185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418B9596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6</w:t>
            </w:r>
          </w:p>
        </w:tc>
        <w:tc>
          <w:tcPr>
            <w:tcW w:w="1418" w:type="dxa"/>
            <w:noWrap w:val="0"/>
            <w:vAlign w:val="center"/>
          </w:tcPr>
          <w:p w14:paraId="0FFE0A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全科医生科研方法</w:t>
            </w:r>
          </w:p>
        </w:tc>
        <w:tc>
          <w:tcPr>
            <w:tcW w:w="2528" w:type="dxa"/>
            <w:noWrap w:val="0"/>
            <w:vAlign w:val="center"/>
          </w:tcPr>
          <w:p w14:paraId="0497134B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20A41D9E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刘民、杜娟</w:t>
            </w:r>
          </w:p>
        </w:tc>
        <w:tc>
          <w:tcPr>
            <w:tcW w:w="1320" w:type="dxa"/>
            <w:noWrap w:val="0"/>
            <w:vAlign w:val="center"/>
          </w:tcPr>
          <w:p w14:paraId="2BDEB317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575AFDFA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9787117340137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7669960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F1306A0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50B34AE3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BEDEC66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35A113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6F12E7A3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7</w:t>
            </w:r>
          </w:p>
        </w:tc>
        <w:tc>
          <w:tcPr>
            <w:tcW w:w="1418" w:type="dxa"/>
            <w:noWrap w:val="0"/>
            <w:vAlign w:val="center"/>
          </w:tcPr>
          <w:p w14:paraId="0FEAB4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全科医生基层实践</w:t>
            </w:r>
          </w:p>
        </w:tc>
        <w:tc>
          <w:tcPr>
            <w:tcW w:w="2528" w:type="dxa"/>
            <w:noWrap w:val="0"/>
            <w:vAlign w:val="center"/>
          </w:tcPr>
          <w:p w14:paraId="02C23453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0A5BDC56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杜雪平</w:t>
            </w:r>
          </w:p>
        </w:tc>
        <w:tc>
          <w:tcPr>
            <w:tcW w:w="1320" w:type="dxa"/>
            <w:noWrap w:val="0"/>
            <w:vAlign w:val="center"/>
          </w:tcPr>
          <w:p w14:paraId="7844D2D8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6FF9E8CC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9787117340120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B457C7A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53E2A9A1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134F0957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34B837FF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551828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04605E12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8</w:t>
            </w:r>
          </w:p>
        </w:tc>
        <w:tc>
          <w:tcPr>
            <w:tcW w:w="1418" w:type="dxa"/>
            <w:noWrap w:val="0"/>
            <w:vAlign w:val="center"/>
          </w:tcPr>
          <w:p w14:paraId="27BFB9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社区卫生服务管理</w:t>
            </w:r>
          </w:p>
        </w:tc>
        <w:tc>
          <w:tcPr>
            <w:tcW w:w="2528" w:type="dxa"/>
            <w:noWrap w:val="0"/>
            <w:vAlign w:val="center"/>
          </w:tcPr>
          <w:p w14:paraId="40754A1A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（国家卫生健康委员会全科医学规划教材/配增值）</w:t>
            </w:r>
          </w:p>
        </w:tc>
        <w:tc>
          <w:tcPr>
            <w:tcW w:w="1320" w:type="dxa"/>
            <w:noWrap w:val="0"/>
            <w:vAlign w:val="center"/>
          </w:tcPr>
          <w:p w14:paraId="7DC73C71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吴浩</w:t>
            </w:r>
          </w:p>
        </w:tc>
        <w:tc>
          <w:tcPr>
            <w:tcW w:w="1320" w:type="dxa"/>
            <w:noWrap w:val="0"/>
            <w:vAlign w:val="center"/>
          </w:tcPr>
          <w:p w14:paraId="0E482FE3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1F9BF162">
            <w:pPr>
              <w:jc w:val="center"/>
              <w:rPr>
                <w:rFonts w:hint="default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9787117339292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72F3BCF1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5D597453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35ED17F3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483B410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756D49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1D1AAE80">
            <w:pPr>
              <w:jc w:val="center"/>
              <w:rPr>
                <w:rFonts w:hint="eastAsia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</w:p>
        </w:tc>
        <w:tc>
          <w:tcPr>
            <w:tcW w:w="1418" w:type="dxa"/>
            <w:noWrap w:val="0"/>
            <w:vAlign w:val="center"/>
          </w:tcPr>
          <w:p w14:paraId="1F107F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全科医生练习题集</w:t>
            </w:r>
          </w:p>
        </w:tc>
        <w:tc>
          <w:tcPr>
            <w:tcW w:w="2528" w:type="dxa"/>
            <w:noWrap w:val="0"/>
            <w:vAlign w:val="center"/>
          </w:tcPr>
          <w:p w14:paraId="036D9786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（第3版/配增值）（国家卫生健康委员会全科医学规划教材）</w:t>
            </w:r>
          </w:p>
        </w:tc>
        <w:tc>
          <w:tcPr>
            <w:tcW w:w="1320" w:type="dxa"/>
            <w:noWrap w:val="0"/>
            <w:vAlign w:val="center"/>
          </w:tcPr>
          <w:p w14:paraId="5C23F648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任菁菁</w:t>
            </w:r>
          </w:p>
        </w:tc>
        <w:tc>
          <w:tcPr>
            <w:tcW w:w="1320" w:type="dxa"/>
            <w:noWrap w:val="0"/>
            <w:vAlign w:val="center"/>
          </w:tcPr>
          <w:p w14:paraId="65903395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3E043DAE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9787117337519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06C2048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6EC97206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21FAD420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39C77B24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</w:tr>
      <w:tr w14:paraId="150B18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678" w:type="dxa"/>
            <w:noWrap w:val="0"/>
            <w:vAlign w:val="center"/>
          </w:tcPr>
          <w:p w14:paraId="2E9DE816">
            <w:pPr>
              <w:jc w:val="center"/>
              <w:rPr>
                <w:rFonts w:hint="default" w:eastAsia="宋体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10</w:t>
            </w:r>
          </w:p>
        </w:tc>
        <w:tc>
          <w:tcPr>
            <w:tcW w:w="1418" w:type="dxa"/>
            <w:noWrap w:val="0"/>
            <w:vAlign w:val="center"/>
          </w:tcPr>
          <w:p w14:paraId="09C6CA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全科常见未分化疾病诊疗手册</w:t>
            </w:r>
          </w:p>
        </w:tc>
        <w:tc>
          <w:tcPr>
            <w:tcW w:w="2528" w:type="dxa"/>
            <w:noWrap w:val="0"/>
            <w:vAlign w:val="center"/>
          </w:tcPr>
          <w:p w14:paraId="3A6451F5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（第3版/配增值）</w:t>
            </w:r>
          </w:p>
        </w:tc>
        <w:tc>
          <w:tcPr>
            <w:tcW w:w="1320" w:type="dxa"/>
            <w:noWrap w:val="0"/>
            <w:vAlign w:val="center"/>
          </w:tcPr>
          <w:p w14:paraId="499C2EC1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任菁菁、江孙芳</w:t>
            </w:r>
          </w:p>
        </w:tc>
        <w:tc>
          <w:tcPr>
            <w:tcW w:w="1320" w:type="dxa"/>
            <w:noWrap w:val="0"/>
            <w:vAlign w:val="center"/>
          </w:tcPr>
          <w:p w14:paraId="49AEA266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人民卫生出版社</w:t>
            </w:r>
          </w:p>
        </w:tc>
        <w:tc>
          <w:tcPr>
            <w:tcW w:w="1320" w:type="dxa"/>
            <w:noWrap w:val="0"/>
            <w:vAlign w:val="center"/>
          </w:tcPr>
          <w:p w14:paraId="3FA6CC5F">
            <w:pPr>
              <w:jc w:val="center"/>
              <w:rPr>
                <w:rFonts w:hint="default"/>
                <w:bCs/>
                <w:sz w:val="24"/>
                <w:szCs w:val="24"/>
                <w:highlight w:val="none"/>
                <w:lang w:val="en-US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9787117353625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79B41915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/>
                <w:bCs/>
                <w:sz w:val="24"/>
                <w:szCs w:val="24"/>
                <w:highlight w:val="none"/>
              </w:rPr>
              <w:t>2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497BB14E">
            <w:pPr>
              <w:jc w:val="center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74DCD38A">
            <w:pPr>
              <w:jc w:val="right"/>
              <w:rPr>
                <w:rFonts w:hint="default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元/</w:t>
            </w: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本</w:t>
            </w:r>
          </w:p>
        </w:tc>
        <w:tc>
          <w:tcPr>
            <w:tcW w:w="1320" w:type="dxa"/>
            <w:shd w:val="clear" w:color="auto" w:fill="auto"/>
            <w:noWrap w:val="0"/>
            <w:vAlign w:val="center"/>
          </w:tcPr>
          <w:p w14:paraId="0B038DD4">
            <w:pPr>
              <w:jc w:val="right"/>
              <w:rPr>
                <w:rFonts w:hint="eastAsia" w:ascii="Times New Roman" w:hAnsi="Times New Roman" w:eastAsia="宋体" w:cs="Times New Roman"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  <w:lang w:val="en-US" w:eastAsia="zh-CN"/>
              </w:rPr>
              <w:t>元</w:t>
            </w:r>
          </w:p>
        </w:tc>
      </w:tr>
      <w:tr w14:paraId="28173D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8" w:hRule="atLeast"/>
        </w:trPr>
        <w:tc>
          <w:tcPr>
            <w:tcW w:w="678" w:type="dxa"/>
            <w:noWrap w:val="0"/>
            <w:vAlign w:val="center"/>
          </w:tcPr>
          <w:p w14:paraId="48E5786F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</w:p>
        </w:tc>
        <w:tc>
          <w:tcPr>
            <w:tcW w:w="3946" w:type="dxa"/>
            <w:gridSpan w:val="2"/>
            <w:noWrap w:val="0"/>
            <w:vAlign w:val="center"/>
          </w:tcPr>
          <w:p w14:paraId="6A1DFDB7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总计</w:t>
            </w:r>
          </w:p>
        </w:tc>
        <w:tc>
          <w:tcPr>
            <w:tcW w:w="7920" w:type="dxa"/>
            <w:gridSpan w:val="6"/>
            <w:noWrap w:val="0"/>
            <w:vAlign w:val="center"/>
          </w:tcPr>
          <w:p w14:paraId="56D0C4B5">
            <w:pPr>
              <w:jc w:val="right"/>
              <w:rPr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元</w:t>
            </w:r>
          </w:p>
        </w:tc>
        <w:tc>
          <w:tcPr>
            <w:tcW w:w="1320" w:type="dxa"/>
            <w:noWrap w:val="0"/>
            <w:vAlign w:val="center"/>
          </w:tcPr>
          <w:p w14:paraId="4D5E48DB">
            <w:pPr>
              <w:jc w:val="center"/>
              <w:rPr>
                <w:rFonts w:hint="eastAsia"/>
                <w:bCs/>
                <w:sz w:val="24"/>
                <w:szCs w:val="24"/>
                <w:highlight w:val="none"/>
              </w:rPr>
            </w:pPr>
            <w:r>
              <w:rPr>
                <w:rFonts w:hint="eastAsia"/>
                <w:bCs/>
                <w:sz w:val="24"/>
                <w:szCs w:val="24"/>
                <w:highlight w:val="none"/>
              </w:rPr>
              <w:t>含税</w:t>
            </w:r>
          </w:p>
        </w:tc>
      </w:tr>
    </w:tbl>
    <w:p w14:paraId="59C01384"/>
    <w:p w14:paraId="1E40D59F">
      <w:pPr>
        <w:keepNext w:val="0"/>
        <w:keepLines w:val="0"/>
        <w:widowControl/>
        <w:suppressLineNumbers w:val="0"/>
        <w:spacing w:line="360" w:lineRule="auto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单位名称：</w:t>
      </w:r>
    </w:p>
    <w:p w14:paraId="01E3D76C">
      <w:pPr>
        <w:keepNext w:val="0"/>
        <w:keepLines w:val="0"/>
        <w:widowControl/>
        <w:suppressLineNumbers w:val="0"/>
        <w:spacing w:line="360" w:lineRule="auto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单位地址：</w:t>
      </w:r>
    </w:p>
    <w:p w14:paraId="5DB8CA09">
      <w:pPr>
        <w:keepNext w:val="0"/>
        <w:keepLines w:val="0"/>
        <w:widowControl/>
        <w:suppressLineNumbers w:val="0"/>
        <w:spacing w:line="360" w:lineRule="auto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联系人：</w:t>
      </w:r>
    </w:p>
    <w:p w14:paraId="2C9AEA13">
      <w:pPr>
        <w:keepNext w:val="0"/>
        <w:keepLines w:val="0"/>
        <w:widowControl/>
        <w:suppressLineNumbers w:val="0"/>
        <w:spacing w:line="360" w:lineRule="auto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联系电话</w:t>
      </w:r>
      <w:r>
        <w:rPr>
          <w:rFonts w:hint="eastAsia" w:ascii="宋体" w:hAnsi="宋体" w:cs="宋体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  <w:t>：</w:t>
      </w:r>
    </w:p>
    <w:p w14:paraId="311AD194">
      <w:pPr>
        <w:rPr>
          <w:rFonts w:hint="eastAsia"/>
          <w:lang w:val="en-US" w:eastAsia="zh-CN"/>
        </w:rPr>
      </w:pPr>
    </w:p>
    <w:p w14:paraId="63721A0F">
      <w:pPr>
        <w:rPr>
          <w:rFonts w:hint="eastAsia"/>
          <w:lang w:val="en-US" w:eastAsia="zh-CN"/>
        </w:rPr>
      </w:pPr>
    </w:p>
    <w:p w14:paraId="20F55A31">
      <w:pPr>
        <w:rPr>
          <w:rFonts w:hint="eastAsia"/>
          <w:lang w:val="en-US" w:eastAsia="zh-CN"/>
        </w:rPr>
      </w:pPr>
    </w:p>
    <w:p w14:paraId="09911327">
      <w:pPr>
        <w:rPr>
          <w:rFonts w:hint="eastAsia"/>
          <w:lang w:val="en-US"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40CB9E72">
      <w:pPr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需求说明：</w:t>
      </w:r>
    </w:p>
    <w:p w14:paraId="39FE0CBB">
      <w:pPr>
        <w:numPr>
          <w:ilvl w:val="0"/>
          <w:numId w:val="0"/>
        </w:numPr>
        <w:rPr>
          <w:rFonts w:hint="default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lang w:val="en-US" w:eastAsia="zh-CN" w:bidi="ar"/>
        </w:rPr>
        <w:t>1、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全科医生临床实践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 xml:space="preserve">》                    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2、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全科医学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                            3、《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全科医生手册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</w:t>
      </w:r>
    </w:p>
    <w:p w14:paraId="2996A1BC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799715" cy="2441575"/>
            <wp:effectExtent l="0" t="0" r="635" b="635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rcRect l="8461" t="7454" r="8326" b="7900"/>
                    <a:stretch>
                      <a:fillRect/>
                    </a:stretch>
                  </pic:blipFill>
                  <pic:spPr>
                    <a:xfrm>
                      <a:off x="0" y="0"/>
                      <a:ext cx="2799715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44165" cy="2454275"/>
            <wp:effectExtent l="0" t="0" r="3810" b="317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rcRect l="8169" t="7191" r="7290" b="7597"/>
                    <a:stretch>
                      <a:fillRect/>
                    </a:stretch>
                  </pic:blipFill>
                  <pic:spPr>
                    <a:xfrm>
                      <a:off x="0" y="0"/>
                      <a:ext cx="2844165" cy="2454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973070" cy="2460625"/>
            <wp:effectExtent l="0" t="0" r="8255" b="635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7906" t="6840" r="6920" b="10692"/>
                    <a:stretch>
                      <a:fillRect/>
                    </a:stretch>
                  </pic:blipFill>
                  <pic:spPr>
                    <a:xfrm>
                      <a:off x="0" y="0"/>
                      <a:ext cx="2973070" cy="2460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31DD61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29D4F7D1">
      <w:pPr>
        <w:numPr>
          <w:ilvl w:val="0"/>
          <w:numId w:val="1"/>
        </w:numPr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全科医学案例解析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                    5、《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全科医生临床操作技能训练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             6、《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全科医生科研方法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</w:t>
      </w:r>
    </w:p>
    <w:p w14:paraId="5CB5D086">
      <w:pPr>
        <w:numPr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01620" cy="2527935"/>
            <wp:effectExtent l="0" t="0" r="8255" b="571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8377" t="5851" r="6868" b="4366"/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909570" cy="2604770"/>
            <wp:effectExtent l="0" t="0" r="5080" b="508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rcRect l="10894" t="6752" r="6002" b="5712"/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976245" cy="2576195"/>
            <wp:effectExtent l="0" t="0" r="5080" b="5080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rcRect l="8748" t="5482" r="5717" b="7653"/>
                    <a:stretch>
                      <a:fillRect/>
                    </a:stretch>
                  </pic:blipFill>
                  <pic:spPr>
                    <a:xfrm>
                      <a:off x="0" y="0"/>
                      <a:ext cx="2976245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AAD97E2">
      <w:pPr>
        <w:numPr>
          <w:numId w:val="0"/>
        </w:num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18F9DA3B">
      <w:pPr>
        <w:numPr>
          <w:numId w:val="0"/>
        </w:num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78738C9E">
      <w:pPr>
        <w:numPr>
          <w:ilvl w:val="0"/>
          <w:numId w:val="2"/>
        </w:numP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全科医生基层实践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》                    8、《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社区卫生服务管理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》                    9、《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全科医生练习题集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》</w:t>
      </w:r>
    </w:p>
    <w:p w14:paraId="67E795D5">
      <w:pPr>
        <w:numPr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2285" cy="2668905"/>
            <wp:effectExtent l="0" t="0" r="5715" b="7620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rcRect l="9551" t="5737" r="5162" b="6673"/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966720" cy="2675255"/>
            <wp:effectExtent l="0" t="0" r="5080" b="1270"/>
            <wp:docPr id="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rcRect l="9832" t="6071" r="9768" b="9276"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2675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97530" cy="2623820"/>
            <wp:effectExtent l="0" t="0" r="7620" b="508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rcRect l="9346" t="7371" r="5564" b="8419"/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909143">
      <w:pPr>
        <w:numPr>
          <w:numId w:val="0"/>
        </w:numPr>
        <w:rPr>
          <w:rFonts w:ascii="宋体" w:hAnsi="宋体" w:eastAsia="宋体" w:cs="宋体"/>
          <w:sz w:val="24"/>
          <w:szCs w:val="24"/>
        </w:rPr>
      </w:pPr>
    </w:p>
    <w:p w14:paraId="3F77379E">
      <w:pPr>
        <w:numPr>
          <w:ilvl w:val="0"/>
          <w:numId w:val="3"/>
        </w:numPr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《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全科常见未分化疾病诊疗手册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》</w:t>
      </w:r>
    </w:p>
    <w:p w14:paraId="2434865F">
      <w:pPr>
        <w:numPr>
          <w:numId w:val="0"/>
        </w:numPr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404995" cy="2240915"/>
            <wp:effectExtent l="0" t="0" r="5080" b="6985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rcRect l="5446" t="9647" r="4964" b="20276"/>
                    <a:stretch>
                      <a:fillRect/>
                    </a:stretch>
                  </pic:blipFill>
                  <pic:spPr>
                    <a:xfrm>
                      <a:off x="0" y="0"/>
                      <a:ext cx="4404995" cy="2240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9290508"/>
    <w:multiLevelType w:val="singleLevel"/>
    <w:tmpl w:val="B9290508"/>
    <w:lvl w:ilvl="0" w:tentative="0">
      <w:start w:val="10"/>
      <w:numFmt w:val="decimal"/>
      <w:suff w:val="nothing"/>
      <w:lvlText w:val="%1、"/>
      <w:lvlJc w:val="left"/>
    </w:lvl>
  </w:abstractNum>
  <w:abstractNum w:abstractNumId="1">
    <w:nsid w:val="E931697A"/>
    <w:multiLevelType w:val="singleLevel"/>
    <w:tmpl w:val="E931697A"/>
    <w:lvl w:ilvl="0" w:tentative="0">
      <w:start w:val="7"/>
      <w:numFmt w:val="decimal"/>
      <w:suff w:val="nothing"/>
      <w:lvlText w:val="%1、"/>
      <w:lvlJc w:val="left"/>
    </w:lvl>
  </w:abstractNum>
  <w:abstractNum w:abstractNumId="2">
    <w:nsid w:val="04F03D71"/>
    <w:multiLevelType w:val="singleLevel"/>
    <w:tmpl w:val="04F03D71"/>
    <w:lvl w:ilvl="0" w:tentative="0">
      <w:start w:val="4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MyNmY1ZTBiZTVkYjdhZDliOTZhY2YzMTNiNTFmNDAifQ=="/>
  </w:docVars>
  <w:rsids>
    <w:rsidRoot w:val="4B0B52D1"/>
    <w:rsid w:val="046930FC"/>
    <w:rsid w:val="0CEE6D0E"/>
    <w:rsid w:val="0D3D3724"/>
    <w:rsid w:val="0EC3241C"/>
    <w:rsid w:val="11D16BFE"/>
    <w:rsid w:val="141C05BF"/>
    <w:rsid w:val="15804BC3"/>
    <w:rsid w:val="1ABC48F0"/>
    <w:rsid w:val="1D660B43"/>
    <w:rsid w:val="1DF47EFC"/>
    <w:rsid w:val="21383189"/>
    <w:rsid w:val="215313DE"/>
    <w:rsid w:val="23056708"/>
    <w:rsid w:val="246456B0"/>
    <w:rsid w:val="24C014DC"/>
    <w:rsid w:val="278C7DDF"/>
    <w:rsid w:val="302E429E"/>
    <w:rsid w:val="42182236"/>
    <w:rsid w:val="4674757D"/>
    <w:rsid w:val="4B0B52D1"/>
    <w:rsid w:val="4D52686A"/>
    <w:rsid w:val="4DA60964"/>
    <w:rsid w:val="515661FD"/>
    <w:rsid w:val="58AF4966"/>
    <w:rsid w:val="58E3481A"/>
    <w:rsid w:val="5AE12FDB"/>
    <w:rsid w:val="5FEB66AA"/>
    <w:rsid w:val="615464A6"/>
    <w:rsid w:val="63870498"/>
    <w:rsid w:val="66B1690D"/>
    <w:rsid w:val="6C046B2A"/>
    <w:rsid w:val="744C085C"/>
    <w:rsid w:val="77D62F36"/>
    <w:rsid w:val="78D3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582</Words>
  <Characters>716</Characters>
  <Lines>0</Lines>
  <Paragraphs>0</Paragraphs>
  <TotalTime>14</TotalTime>
  <ScaleCrop>false</ScaleCrop>
  <LinksUpToDate>false</LinksUpToDate>
  <CharactersWithSpaces>716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2024-10-09T13:51:00Z</dcterms:created>
  <dc:creator>li嘉慧</dc:creator>
  <cp:lastModifiedBy>li嘉慧</cp:lastModifiedBy>
  <dcterms:modified xsi:type="dcterms:W3CDTF">2024-10-10T02:11:44Z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B938838DDF914FFBAC491F0C94664DE0_11</vt:lpwstr>
  </property>
</Properties>
</file>